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C6" w:rsidRDefault="00C61244">
      <w:r>
        <w:t>PRILOGA 04</w:t>
      </w:r>
    </w:p>
    <w:p w:rsidR="00C61244" w:rsidRDefault="00C61244"/>
    <w:p w:rsidR="00962204" w:rsidRDefault="00962204" w:rsidP="00962204">
      <w:pPr>
        <w:pStyle w:val="Telobesedila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Ponudnik opiše poznavanje delovanja posameznih e</w:t>
      </w:r>
      <w:r>
        <w:rPr>
          <w:rFonts w:ascii="Trebuchet MS" w:hAnsi="Trebuchet MS"/>
        </w:rPr>
        <w:t>not Zavoda CMLC</w:t>
      </w:r>
      <w:r>
        <w:rPr>
          <w:rFonts w:ascii="Trebuchet MS" w:hAnsi="Trebuchet MS"/>
        </w:rPr>
        <w:t>, njegove ključne aktivnosti in poslanstvo ter  navede in predstavi vizijo programske aktivnosti delovanja MCC kavarne v obdobju najema.</w:t>
      </w:r>
    </w:p>
    <w:p w:rsidR="00C61244" w:rsidRDefault="00962204" w:rsidP="00962204">
      <w:r>
        <w:t xml:space="preserve"> </w:t>
      </w:r>
      <w:bookmarkStart w:id="0" w:name="_GoBack"/>
      <w:bookmarkEnd w:id="0"/>
    </w:p>
    <w:sectPr w:rsidR="00C6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44"/>
    <w:rsid w:val="005562D2"/>
    <w:rsid w:val="00615D53"/>
    <w:rsid w:val="00962204"/>
    <w:rsid w:val="00C017C6"/>
    <w:rsid w:val="00C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D069"/>
  <w15:chartTrackingRefBased/>
  <w15:docId w15:val="{9C3DAFC4-D025-40C5-86EA-57B340B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962204"/>
    <w:pPr>
      <w:widowControl w:val="0"/>
      <w:autoSpaceDE w:val="0"/>
      <w:autoSpaceDN w:val="0"/>
    </w:pPr>
    <w:rPr>
      <w:rFonts w:ascii="Arial" w:eastAsia="Arial" w:hAnsi="Arial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962204"/>
    <w:rPr>
      <w:rFonts w:ascii="Arial" w:eastAsia="Arial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Sagadin</dc:creator>
  <cp:keywords/>
  <dc:description/>
  <cp:lastModifiedBy>Klemen Sagadin</cp:lastModifiedBy>
  <cp:revision>2</cp:revision>
  <dcterms:created xsi:type="dcterms:W3CDTF">2024-03-18T08:43:00Z</dcterms:created>
  <dcterms:modified xsi:type="dcterms:W3CDTF">2024-03-18T08:46:00Z</dcterms:modified>
</cp:coreProperties>
</file>